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258D" w14:textId="77777777" w:rsidR="00B964E0" w:rsidRDefault="0087546C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7546C">
        <w:rPr>
          <w:rFonts w:ascii="Times New Roman" w:eastAsia="Times" w:hAnsi="Times New Roman" w:cs="Times New Roman"/>
          <w:noProof/>
          <w:color w:val="000000"/>
          <w:lang w:eastAsia="en-GB"/>
        </w:rPr>
        <w:drawing>
          <wp:anchor distT="0" distB="0" distL="114300" distR="114300" simplePos="0" relativeHeight="251661312" behindDoc="0" locked="0" layoutInCell="1" allowOverlap="1" wp14:anchorId="654279B4" wp14:editId="4243E60D">
            <wp:simplePos x="0" y="0"/>
            <wp:positionH relativeFrom="margin">
              <wp:posOffset>2619375</wp:posOffset>
            </wp:positionH>
            <wp:positionV relativeFrom="margin">
              <wp:posOffset>-180975</wp:posOffset>
            </wp:positionV>
            <wp:extent cx="3091180" cy="7645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8" t="41582" r="23568" b="39473"/>
                    <a:stretch/>
                  </pic:blipFill>
                  <pic:spPr bwMode="auto">
                    <a:xfrm>
                      <a:off x="0" y="0"/>
                      <a:ext cx="309118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Pr="00435607">
        <w:rPr>
          <w:noProof/>
        </w:rPr>
        <w:drawing>
          <wp:anchor distT="0" distB="0" distL="114300" distR="114300" simplePos="0" relativeHeight="251659264" behindDoc="0" locked="0" layoutInCell="1" allowOverlap="1" wp14:anchorId="41DD5DA2" wp14:editId="645DF2AE">
            <wp:simplePos x="0" y="0"/>
            <wp:positionH relativeFrom="margin">
              <wp:posOffset>66675</wp:posOffset>
            </wp:positionH>
            <wp:positionV relativeFrom="margin">
              <wp:posOffset>-257175</wp:posOffset>
            </wp:positionV>
            <wp:extent cx="2021840" cy="953135"/>
            <wp:effectExtent l="0" t="0" r="0" b="0"/>
            <wp:wrapSquare wrapText="bothSides"/>
            <wp:docPr id="5" name="Picture 5" descr="SP Logo black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englis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4" t="15335" r="11348"/>
                    <a:stretch/>
                  </pic:blipFill>
                  <pic:spPr bwMode="auto">
                    <a:xfrm>
                      <a:off x="0" y="0"/>
                      <a:ext cx="20218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F0050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56D978F3" w14:textId="77777777" w:rsidR="0087546C" w:rsidRDefault="0087546C" w:rsidP="00B00F52">
      <w:pPr>
        <w:pStyle w:val="NoSpacing"/>
        <w:jc w:val="center"/>
        <w:rPr>
          <w:b/>
          <w:sz w:val="32"/>
          <w:szCs w:val="32"/>
        </w:rPr>
      </w:pPr>
    </w:p>
    <w:p w14:paraId="654DDF30" w14:textId="77777777" w:rsidR="007129CC" w:rsidRDefault="007129CC" w:rsidP="007129CC">
      <w:pPr>
        <w:spacing w:after="160" w:line="240" w:lineRule="auto"/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</w:pPr>
    </w:p>
    <w:p w14:paraId="1333590F" w14:textId="4C43EFA8" w:rsidR="007129CC" w:rsidRPr="003758E1" w:rsidRDefault="007129CC" w:rsidP="007129CC">
      <w:pPr>
        <w:spacing w:after="160" w:line="240" w:lineRule="auto"/>
        <w:jc w:val="center"/>
        <w:rPr>
          <w:rFonts w:ascii="Calibri" w:eastAsia="Calibri" w:hAnsi="Calibri" w:cs="Calibri"/>
          <w:b/>
          <w:bCs/>
          <w:i/>
          <w:lang w:val="en-US"/>
        </w:rPr>
      </w:pPr>
      <w:r w:rsidRPr="003758E1">
        <w:rPr>
          <w:rFonts w:ascii="Calibri" w:eastAsia="Calibri" w:hAnsi="Calibri" w:cs="Calibri"/>
          <w:b/>
          <w:bCs/>
          <w:i/>
          <w:lang w:val="en-US"/>
        </w:rPr>
        <w:t>Looking back, looking forward</w:t>
      </w:r>
    </w:p>
    <w:p w14:paraId="33EC56C3" w14:textId="77777777" w:rsidR="007129CC" w:rsidRPr="003758E1" w:rsidRDefault="007129CC" w:rsidP="007129CC">
      <w:pPr>
        <w:spacing w:after="160" w:line="240" w:lineRule="auto"/>
        <w:jc w:val="center"/>
        <w:rPr>
          <w:rFonts w:ascii="Calibri" w:eastAsia="Calibri" w:hAnsi="Calibri" w:cs="Calibri"/>
          <w:bCs/>
          <w:i/>
          <w:lang w:val="en-US"/>
        </w:rPr>
      </w:pPr>
      <w:r w:rsidRPr="003758E1">
        <w:rPr>
          <w:rFonts w:ascii="Calibri" w:eastAsia="Calibri" w:hAnsi="Calibri" w:cs="Calibri"/>
          <w:bCs/>
          <w:i/>
          <w:lang w:val="en-US"/>
        </w:rPr>
        <w:t>Consultation on the Mandate of the Special Rapporteur on the sale and sexual exploitation of children, including child prostitution, child pornography and other child sexual abuse material</w:t>
      </w:r>
    </w:p>
    <w:p w14:paraId="200BE502" w14:textId="031A56E5" w:rsidR="00693097" w:rsidRPr="003758E1" w:rsidRDefault="007129CC" w:rsidP="007129CC">
      <w:pPr>
        <w:spacing w:after="160" w:line="240" w:lineRule="auto"/>
        <w:jc w:val="center"/>
        <w:rPr>
          <w:rFonts w:ascii="Calibri" w:eastAsia="Calibri" w:hAnsi="Calibri" w:cs="Calibri"/>
          <w:bCs/>
          <w:lang w:val="en-US"/>
        </w:rPr>
      </w:pPr>
      <w:r w:rsidRPr="003758E1">
        <w:rPr>
          <w:rFonts w:ascii="Calibri" w:eastAsia="Calibri" w:hAnsi="Calibri" w:cs="Calibri"/>
          <w:bCs/>
          <w:lang w:val="en-US"/>
        </w:rPr>
        <w:t>Florence, Italy, 24-25 September 2019</w:t>
      </w:r>
    </w:p>
    <w:p w14:paraId="57B69E33" w14:textId="77777777" w:rsidR="007129CC" w:rsidRPr="003758E1" w:rsidRDefault="007129CC" w:rsidP="007129CC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b/>
          <w:color w:val="4472C4"/>
          <w:lang w:val="en-US"/>
          <w14:textFill>
            <w14:solidFill>
              <w14:srgbClr w14:val="4472C4">
                <w14:lumMod w14:val="75000"/>
              </w14:srgbClr>
            </w14:solidFill>
          </w14:textFill>
        </w:rPr>
      </w:pPr>
    </w:p>
    <w:p w14:paraId="6358D360" w14:textId="77782880" w:rsidR="007129CC" w:rsidRPr="007129CC" w:rsidRDefault="007129CC" w:rsidP="007129CC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b/>
          <w:color w:val="4472C4"/>
          <w:sz w:val="26"/>
          <w:szCs w:val="26"/>
          <w:lang w:val="en-US"/>
          <w14:textFill>
            <w14:solidFill>
              <w14:srgbClr w14:val="4472C4">
                <w14:lumMod w14:val="75000"/>
              </w14:srgbClr>
            </w14:solidFill>
          </w14:textFill>
        </w:rPr>
      </w:pPr>
      <w:r w:rsidRPr="007129CC">
        <w:rPr>
          <w:rFonts w:ascii="Calibri Light" w:eastAsia="Times New Roman" w:hAnsi="Calibri Light" w:cs="Times New Roman"/>
          <w:b/>
          <w:color w:val="4472C4"/>
          <w:sz w:val="26"/>
          <w:szCs w:val="26"/>
          <w:lang w:val="en-US"/>
          <w14:textFill>
            <w14:solidFill>
              <w14:srgbClr w14:val="4472C4">
                <w14:lumMod w14:val="75000"/>
              </w14:srgbClr>
            </w14:solidFill>
          </w14:textFill>
        </w:rPr>
        <w:t xml:space="preserve">Participant </w:t>
      </w:r>
      <w:r>
        <w:rPr>
          <w:rFonts w:ascii="Calibri Light" w:eastAsia="Times New Roman" w:hAnsi="Calibri Light" w:cs="Times New Roman"/>
          <w:b/>
          <w:color w:val="4472C4"/>
          <w:sz w:val="26"/>
          <w:szCs w:val="26"/>
          <w:lang w:val="en-US"/>
          <w14:textFill>
            <w14:solidFill>
              <w14:srgbClr w14:val="4472C4">
                <w14:lumMod w14:val="75000"/>
              </w14:srgbClr>
            </w14:solidFill>
          </w14:textFill>
        </w:rPr>
        <w:t>List</w:t>
      </w:r>
    </w:p>
    <w:p w14:paraId="68690094" w14:textId="77777777" w:rsidR="00B00F52" w:rsidRDefault="00B00F52" w:rsidP="00B00F52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8931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267D14" w:rsidRPr="0017224B" w14:paraId="43BD3FCD" w14:textId="77777777" w:rsidTr="00267D14">
        <w:trPr>
          <w:trHeight w:val="360"/>
        </w:trPr>
        <w:tc>
          <w:tcPr>
            <w:tcW w:w="3261" w:type="dxa"/>
            <w:noWrap/>
            <w:hideMark/>
          </w:tcPr>
          <w:p w14:paraId="4D10C03B" w14:textId="45CDB8BF" w:rsidR="00267D14" w:rsidRPr="0017224B" w:rsidRDefault="00267D14" w:rsidP="00267D14">
            <w:pPr>
              <w:ind w:left="176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17224B">
              <w:rPr>
                <w:rFonts w:ascii="Calibri" w:eastAsia="Times New Roman" w:hAnsi="Calibri" w:cs="Calibri"/>
                <w:b/>
                <w:bCs/>
                <w:lang w:val="en-US"/>
              </w:rPr>
              <w:t>Participant</w:t>
            </w:r>
          </w:p>
        </w:tc>
        <w:tc>
          <w:tcPr>
            <w:tcW w:w="5670" w:type="dxa"/>
            <w:noWrap/>
            <w:hideMark/>
          </w:tcPr>
          <w:p w14:paraId="16AB6B22" w14:textId="77777777" w:rsidR="00267D14" w:rsidRPr="0017224B" w:rsidRDefault="00267D14" w:rsidP="00267D14">
            <w:pPr>
              <w:ind w:left="53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17224B">
              <w:rPr>
                <w:rFonts w:ascii="Calibri" w:eastAsia="Times New Roman" w:hAnsi="Calibri" w:cs="Calibri"/>
                <w:b/>
                <w:bCs/>
                <w:lang w:val="en-US"/>
              </w:rPr>
              <w:t>Affiliation/Title</w:t>
            </w:r>
          </w:p>
        </w:tc>
      </w:tr>
      <w:tr w:rsidR="00267D14" w:rsidRPr="00693097" w14:paraId="4654AF65" w14:textId="77777777" w:rsidTr="00267D14">
        <w:trPr>
          <w:trHeight w:val="360"/>
        </w:trPr>
        <w:tc>
          <w:tcPr>
            <w:tcW w:w="3261" w:type="dxa"/>
            <w:noWrap/>
          </w:tcPr>
          <w:p w14:paraId="6E5D02F9" w14:textId="15FFAFC9" w:rsidR="00267D14" w:rsidRPr="009C4E56" w:rsidRDefault="00267D14" w:rsidP="00267D14">
            <w:pPr>
              <w:ind w:left="176"/>
              <w:rPr>
                <w:rFonts w:ascii="Calibri" w:eastAsia="Times New Roman" w:hAnsi="Calibri" w:cs="Calibri"/>
                <w:bCs/>
                <w:sz w:val="26"/>
                <w:szCs w:val="26"/>
                <w:lang w:val="en-US"/>
              </w:rPr>
            </w:pPr>
            <w:proofErr w:type="spellStart"/>
            <w:r w:rsidRPr="009C4E56">
              <w:rPr>
                <w:rFonts w:ascii="Calibri" w:eastAsia="Times New Roman" w:hAnsi="Calibri" w:cs="Calibri"/>
                <w:bCs/>
                <w:szCs w:val="26"/>
                <w:lang w:val="en-US"/>
              </w:rPr>
              <w:t>Anthopoulos</w:t>
            </w:r>
            <w:proofErr w:type="spellEnd"/>
            <w:r w:rsidRPr="009C4E56">
              <w:rPr>
                <w:rFonts w:ascii="Calibri" w:eastAsia="Times New Roman" w:hAnsi="Calibri" w:cs="Calibri"/>
                <w:bCs/>
                <w:szCs w:val="26"/>
                <w:lang w:val="en-US"/>
              </w:rPr>
              <w:t>, Anastasia</w:t>
            </w:r>
          </w:p>
        </w:tc>
        <w:tc>
          <w:tcPr>
            <w:tcW w:w="5670" w:type="dxa"/>
            <w:noWrap/>
          </w:tcPr>
          <w:p w14:paraId="01480CD6" w14:textId="4C92DC0F" w:rsidR="00267D14" w:rsidRPr="009C4E56" w:rsidRDefault="00267D14" w:rsidP="00267D14">
            <w:pPr>
              <w:ind w:left="53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 xml:space="preserve">Oak Foundation, </w:t>
            </w:r>
            <w:proofErr w:type="spellStart"/>
            <w:r w:rsidRPr="009C4E56">
              <w:rPr>
                <w:rFonts w:ascii="Calibri" w:eastAsia="Times New Roman" w:hAnsi="Calibri" w:cs="Calibri"/>
                <w:bCs/>
                <w:lang w:val="en-US"/>
              </w:rPr>
              <w:t>Programme</w:t>
            </w:r>
            <w:proofErr w:type="spellEnd"/>
            <w:r w:rsidRPr="009C4E56">
              <w:rPr>
                <w:rFonts w:ascii="Calibri" w:eastAsia="Times New Roman" w:hAnsi="Calibri" w:cs="Calibri"/>
                <w:bCs/>
                <w:lang w:val="en-US"/>
              </w:rPr>
              <w:t xml:space="preserve"> Officer</w:t>
            </w:r>
          </w:p>
        </w:tc>
      </w:tr>
      <w:tr w:rsidR="00267D14" w:rsidRPr="00693097" w14:paraId="62C5B72E" w14:textId="77777777" w:rsidTr="00267D14">
        <w:trPr>
          <w:trHeight w:val="360"/>
        </w:trPr>
        <w:tc>
          <w:tcPr>
            <w:tcW w:w="3261" w:type="dxa"/>
            <w:noWrap/>
          </w:tcPr>
          <w:p w14:paraId="2F0C1109" w14:textId="1E3EB5B5" w:rsidR="00267D14" w:rsidRPr="00A15D12" w:rsidRDefault="00267D14" w:rsidP="00267D14">
            <w:pPr>
              <w:ind w:left="176"/>
              <w:rPr>
                <w:rFonts w:ascii="Calibri" w:eastAsia="Times New Roman" w:hAnsi="Calibri" w:cs="Calibri"/>
                <w:bCs/>
                <w:szCs w:val="2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Cs w:val="26"/>
                <w:lang w:val="en-US"/>
              </w:rPr>
              <w:t>Arimond</w:t>
            </w:r>
            <w:proofErr w:type="spellEnd"/>
            <w:r>
              <w:rPr>
                <w:rFonts w:ascii="Calibri" w:eastAsia="Times New Roman" w:hAnsi="Calibri" w:cs="Calibri"/>
                <w:bCs/>
                <w:szCs w:val="26"/>
                <w:lang w:val="en-US"/>
              </w:rPr>
              <w:t>, Bridget</w:t>
            </w:r>
          </w:p>
        </w:tc>
        <w:tc>
          <w:tcPr>
            <w:tcW w:w="5670" w:type="dxa"/>
            <w:noWrap/>
          </w:tcPr>
          <w:p w14:paraId="7CF64069" w14:textId="39110A3C" w:rsidR="00267D14" w:rsidRDefault="00267D14" w:rsidP="00267D14">
            <w:pPr>
              <w:ind w:left="53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Northwestern University, Clinical Professor of Law</w:t>
            </w:r>
          </w:p>
        </w:tc>
      </w:tr>
      <w:tr w:rsidR="00267D14" w:rsidRPr="00693097" w14:paraId="55F8FC34" w14:textId="77777777" w:rsidTr="00267D14">
        <w:trPr>
          <w:trHeight w:val="360"/>
        </w:trPr>
        <w:tc>
          <w:tcPr>
            <w:tcW w:w="3261" w:type="dxa"/>
            <w:noWrap/>
          </w:tcPr>
          <w:p w14:paraId="6D176AFC" w14:textId="3E2B5288" w:rsidR="00267D14" w:rsidRPr="009C4E56" w:rsidRDefault="00267D14" w:rsidP="00267D14">
            <w:pPr>
              <w:ind w:left="176"/>
              <w:rPr>
                <w:rFonts w:ascii="Calibri" w:eastAsia="Times New Roman" w:hAnsi="Calibri" w:cs="Calibri"/>
                <w:bCs/>
                <w:szCs w:val="26"/>
                <w:lang w:val="en-US"/>
              </w:rPr>
            </w:pPr>
            <w:r w:rsidRPr="00A15D12">
              <w:rPr>
                <w:rFonts w:ascii="Calibri" w:eastAsia="Times New Roman" w:hAnsi="Calibri" w:cs="Calibri"/>
                <w:bCs/>
                <w:szCs w:val="26"/>
                <w:lang w:val="en-US"/>
              </w:rPr>
              <w:t>Behr</w:t>
            </w:r>
            <w:r>
              <w:rPr>
                <w:rFonts w:ascii="Calibri" w:eastAsia="Times New Roman" w:hAnsi="Calibri" w:cs="Calibri"/>
                <w:bCs/>
                <w:szCs w:val="26"/>
                <w:lang w:val="en-US"/>
              </w:rPr>
              <w:t>,</w:t>
            </w:r>
            <w:r w:rsidRPr="00A15D12">
              <w:rPr>
                <w:rFonts w:ascii="Calibri" w:eastAsia="Times New Roman" w:hAnsi="Calibri" w:cs="Calibri"/>
                <w:bCs/>
                <w:szCs w:val="26"/>
                <w:lang w:val="en-US"/>
              </w:rPr>
              <w:t xml:space="preserve"> </w:t>
            </w:r>
            <w:proofErr w:type="spellStart"/>
            <w:r w:rsidRPr="00A84A5C">
              <w:rPr>
                <w:rFonts w:ascii="Calibri" w:eastAsia="Times New Roman" w:hAnsi="Calibri" w:cs="Calibri"/>
                <w:bCs/>
                <w:szCs w:val="26"/>
                <w:lang w:val="en-US"/>
              </w:rPr>
              <w:t>Héléna</w:t>
            </w:r>
            <w:proofErr w:type="spellEnd"/>
          </w:p>
        </w:tc>
        <w:tc>
          <w:tcPr>
            <w:tcW w:w="5670" w:type="dxa"/>
            <w:noWrap/>
          </w:tcPr>
          <w:p w14:paraId="36703005" w14:textId="5DC27105" w:rsidR="00267D14" w:rsidRDefault="00267D14" w:rsidP="00267D14">
            <w:pPr>
              <w:ind w:left="53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 xml:space="preserve">UNHCR </w:t>
            </w:r>
            <w:r w:rsidRPr="00F246B8">
              <w:rPr>
                <w:rFonts w:ascii="Calibri" w:eastAsia="Times New Roman" w:hAnsi="Calibri" w:cs="Calibri"/>
                <w:bCs/>
                <w:lang w:val="en-US"/>
              </w:rPr>
              <w:t>Regional Office for Southern Europe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, Senior Protection Associate</w:t>
            </w:r>
          </w:p>
        </w:tc>
      </w:tr>
      <w:tr w:rsidR="00267D14" w:rsidRPr="00693097" w14:paraId="1A301AA3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0D3E94F6" w14:textId="0F55C78C" w:rsidR="00267D14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 w:rsidRPr="00693097">
              <w:rPr>
                <w:rFonts w:cstheme="minorHAnsi"/>
              </w:rPr>
              <w:t>Bhabha, Jacqueline (via Skype)</w:t>
            </w:r>
          </w:p>
          <w:p w14:paraId="68D5095E" w14:textId="77777777" w:rsidR="00267D14" w:rsidRDefault="00267D14" w:rsidP="00267D14">
            <w:pPr>
              <w:pStyle w:val="NoSpacing"/>
              <w:ind w:left="176"/>
              <w:rPr>
                <w:rFonts w:cstheme="minorHAnsi"/>
              </w:rPr>
            </w:pPr>
          </w:p>
          <w:p w14:paraId="3C4D3CA0" w14:textId="27DABAD7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</w:p>
        </w:tc>
        <w:tc>
          <w:tcPr>
            <w:tcW w:w="5670" w:type="dxa"/>
            <w:noWrap/>
            <w:hideMark/>
          </w:tcPr>
          <w:p w14:paraId="7A1B88E2" w14:textId="45B29DFD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EC1F61">
              <w:rPr>
                <w:rFonts w:cstheme="minorHAnsi"/>
              </w:rPr>
              <w:t>Harvard T.H. Chan School of Public Health</w:t>
            </w:r>
            <w:r>
              <w:rPr>
                <w:rFonts w:cstheme="minorHAnsi"/>
              </w:rPr>
              <w:t>,</w:t>
            </w:r>
            <w:r w:rsidRPr="00EC1F61">
              <w:rPr>
                <w:rFonts w:cstheme="minorHAnsi"/>
              </w:rPr>
              <w:t xml:space="preserve"> Professor of the Practice of Health and Human Rights</w:t>
            </w:r>
          </w:p>
        </w:tc>
      </w:tr>
      <w:tr w:rsidR="00267D14" w:rsidRPr="00693097" w14:paraId="721BD687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427A94B7" w14:textId="374ABB01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 w:rsidRPr="00693097">
              <w:rPr>
                <w:rFonts w:cstheme="minorHAnsi"/>
              </w:rPr>
              <w:t>Bisse</w:t>
            </w:r>
            <w:r>
              <w:rPr>
                <w:rFonts w:cstheme="minorHAnsi"/>
              </w:rPr>
              <w:t>l</w:t>
            </w:r>
            <w:r w:rsidRPr="00693097">
              <w:rPr>
                <w:rFonts w:cstheme="minorHAnsi"/>
              </w:rPr>
              <w:t>l</w:t>
            </w:r>
            <w:r>
              <w:rPr>
                <w:rFonts w:cstheme="minorHAnsi"/>
              </w:rPr>
              <w:t>,</w:t>
            </w:r>
            <w:r w:rsidRPr="00693097">
              <w:rPr>
                <w:rFonts w:cstheme="minorHAnsi"/>
              </w:rPr>
              <w:t xml:space="preserve"> Susan</w:t>
            </w:r>
          </w:p>
        </w:tc>
        <w:tc>
          <w:tcPr>
            <w:tcW w:w="5670" w:type="dxa"/>
            <w:noWrap/>
            <w:hideMark/>
          </w:tcPr>
          <w:p w14:paraId="73A7FE7A" w14:textId="77777777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693097">
              <w:rPr>
                <w:rFonts w:cstheme="minorHAnsi"/>
              </w:rPr>
              <w:t>Independent Consultant</w:t>
            </w:r>
          </w:p>
        </w:tc>
      </w:tr>
      <w:tr w:rsidR="00267D14" w:rsidRPr="00693097" w14:paraId="544B6745" w14:textId="77777777" w:rsidTr="00267D14">
        <w:trPr>
          <w:trHeight w:val="300"/>
        </w:trPr>
        <w:tc>
          <w:tcPr>
            <w:tcW w:w="3261" w:type="dxa"/>
            <w:noWrap/>
          </w:tcPr>
          <w:p w14:paraId="0C541146" w14:textId="0CAF5866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>
              <w:rPr>
                <w:rFonts w:cstheme="minorHAnsi"/>
              </w:rPr>
              <w:t>Blight, Stephen (via Skype)</w:t>
            </w:r>
          </w:p>
        </w:tc>
        <w:tc>
          <w:tcPr>
            <w:tcW w:w="5670" w:type="dxa"/>
            <w:noWrap/>
          </w:tcPr>
          <w:p w14:paraId="10276806" w14:textId="0776A2C3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>
              <w:rPr>
                <w:rFonts w:cstheme="minorHAnsi"/>
              </w:rPr>
              <w:t xml:space="preserve">UNICEF NYHQ, </w:t>
            </w:r>
            <w:r w:rsidRPr="009C4E56">
              <w:rPr>
                <w:rFonts w:cstheme="minorHAnsi"/>
              </w:rPr>
              <w:t>Senior Child Protection Adviser</w:t>
            </w:r>
          </w:p>
        </w:tc>
      </w:tr>
      <w:tr w:rsidR="00267D14" w:rsidRPr="00693097" w14:paraId="19F6E5A2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3101FF2A" w14:textId="77777777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proofErr w:type="spellStart"/>
            <w:r w:rsidRPr="00693097">
              <w:rPr>
                <w:rFonts w:cstheme="minorHAnsi"/>
              </w:rPr>
              <w:t>Caffo</w:t>
            </w:r>
            <w:proofErr w:type="spellEnd"/>
            <w:r w:rsidRPr="00693097">
              <w:rPr>
                <w:rFonts w:cstheme="minorHAnsi"/>
              </w:rPr>
              <w:t>, Ernesto</w:t>
            </w:r>
          </w:p>
        </w:tc>
        <w:tc>
          <w:tcPr>
            <w:tcW w:w="5670" w:type="dxa"/>
            <w:noWrap/>
            <w:hideMark/>
          </w:tcPr>
          <w:p w14:paraId="4102AE9D" w14:textId="6D4ED36D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>
              <w:rPr>
                <w:rFonts w:cstheme="minorHAnsi"/>
              </w:rPr>
              <w:t xml:space="preserve">SOS Il </w:t>
            </w:r>
            <w:proofErr w:type="spellStart"/>
            <w:r w:rsidRPr="00693097">
              <w:rPr>
                <w:rFonts w:cstheme="minorHAnsi"/>
              </w:rPr>
              <w:t>Telefono</w:t>
            </w:r>
            <w:proofErr w:type="spellEnd"/>
            <w:r w:rsidRPr="00693097">
              <w:rPr>
                <w:rFonts w:cstheme="minorHAnsi"/>
              </w:rPr>
              <w:t xml:space="preserve"> </w:t>
            </w:r>
            <w:proofErr w:type="spellStart"/>
            <w:r w:rsidRPr="00693097">
              <w:rPr>
                <w:rFonts w:cstheme="minorHAnsi"/>
              </w:rPr>
              <w:t>Azzuro</w:t>
            </w:r>
            <w:proofErr w:type="spellEnd"/>
            <w:r w:rsidRPr="00693097">
              <w:rPr>
                <w:rFonts w:cstheme="minorHAnsi"/>
              </w:rPr>
              <w:t>, President</w:t>
            </w:r>
          </w:p>
          <w:p w14:paraId="34A6CD7E" w14:textId="5A074640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54D03E16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2FD43AC4" w14:textId="77777777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 w:rsidRPr="00693097">
              <w:rPr>
                <w:rFonts w:cstheme="minorHAnsi"/>
              </w:rPr>
              <w:t>Cantwell, Nigel</w:t>
            </w:r>
          </w:p>
        </w:tc>
        <w:tc>
          <w:tcPr>
            <w:tcW w:w="5670" w:type="dxa"/>
            <w:noWrap/>
            <w:hideMark/>
          </w:tcPr>
          <w:p w14:paraId="348688F0" w14:textId="0411EC78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693097">
              <w:rPr>
                <w:rFonts w:cstheme="minorHAnsi"/>
              </w:rPr>
              <w:t>Independent Expert CRC</w:t>
            </w:r>
          </w:p>
          <w:p w14:paraId="7BDF2C8B" w14:textId="15568F1E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7DBCA5E7" w14:textId="77777777" w:rsidTr="00267D14">
        <w:trPr>
          <w:trHeight w:val="300"/>
        </w:trPr>
        <w:tc>
          <w:tcPr>
            <w:tcW w:w="3261" w:type="dxa"/>
            <w:noWrap/>
          </w:tcPr>
          <w:p w14:paraId="27614C27" w14:textId="490AFC03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Cappa</w:t>
            </w:r>
            <w:proofErr w:type="spellEnd"/>
            <w:r>
              <w:rPr>
                <w:rFonts w:cstheme="minorHAnsi"/>
              </w:rPr>
              <w:t>, Claudia</w:t>
            </w:r>
          </w:p>
        </w:tc>
        <w:tc>
          <w:tcPr>
            <w:tcW w:w="5670" w:type="dxa"/>
            <w:noWrap/>
          </w:tcPr>
          <w:p w14:paraId="5AB340AB" w14:textId="3EA9726A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>
              <w:rPr>
                <w:rFonts w:cstheme="minorHAnsi"/>
              </w:rPr>
              <w:t xml:space="preserve">UNICEF NYHQ, </w:t>
            </w:r>
            <w:r w:rsidRPr="00EC1F61">
              <w:rPr>
                <w:rFonts w:cstheme="minorHAnsi"/>
              </w:rPr>
              <w:t>Senior Adviser Statistics and Monitoring</w:t>
            </w:r>
          </w:p>
        </w:tc>
      </w:tr>
      <w:tr w:rsidR="00267D14" w:rsidRPr="00693097" w14:paraId="520ABA55" w14:textId="77777777" w:rsidTr="00267D14">
        <w:trPr>
          <w:trHeight w:val="300"/>
        </w:trPr>
        <w:tc>
          <w:tcPr>
            <w:tcW w:w="3261" w:type="dxa"/>
            <w:noWrap/>
          </w:tcPr>
          <w:p w14:paraId="25E48C3E" w14:textId="416532D9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 w:rsidRPr="009C4E56">
              <w:rPr>
                <w:rFonts w:cstheme="minorHAnsi"/>
              </w:rPr>
              <w:t>Czarnecki, Dorothea</w:t>
            </w:r>
          </w:p>
        </w:tc>
        <w:tc>
          <w:tcPr>
            <w:tcW w:w="5670" w:type="dxa"/>
            <w:noWrap/>
          </w:tcPr>
          <w:p w14:paraId="4BE4E3F7" w14:textId="0597168A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09063E">
              <w:rPr>
                <w:rFonts w:cstheme="minorHAnsi"/>
              </w:rPr>
              <w:t xml:space="preserve">ECPAT Germany, Deputy Director </w:t>
            </w:r>
          </w:p>
        </w:tc>
      </w:tr>
      <w:tr w:rsidR="00267D14" w:rsidRPr="00693097" w14:paraId="4AF4A4D3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53EAA829" w14:textId="77777777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proofErr w:type="spellStart"/>
            <w:r w:rsidRPr="00693097">
              <w:rPr>
                <w:rFonts w:cstheme="minorHAnsi"/>
              </w:rPr>
              <w:t>Dambach</w:t>
            </w:r>
            <w:proofErr w:type="spellEnd"/>
            <w:r w:rsidRPr="00693097">
              <w:rPr>
                <w:rFonts w:cstheme="minorHAnsi"/>
              </w:rPr>
              <w:t>, Mia</w:t>
            </w:r>
          </w:p>
        </w:tc>
        <w:tc>
          <w:tcPr>
            <w:tcW w:w="5670" w:type="dxa"/>
            <w:noWrap/>
            <w:hideMark/>
          </w:tcPr>
          <w:p w14:paraId="1E064379" w14:textId="1048714B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693097">
              <w:rPr>
                <w:rFonts w:cstheme="minorHAnsi"/>
              </w:rPr>
              <w:t xml:space="preserve">ISS, </w:t>
            </w:r>
            <w:r>
              <w:rPr>
                <w:rFonts w:cstheme="minorHAnsi"/>
              </w:rPr>
              <w:t>Director</w:t>
            </w:r>
          </w:p>
          <w:p w14:paraId="6C420263" w14:textId="26411F8F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50B6E7A5" w14:textId="77777777" w:rsidTr="00267D14">
        <w:trPr>
          <w:trHeight w:val="510"/>
        </w:trPr>
        <w:tc>
          <w:tcPr>
            <w:tcW w:w="3261" w:type="dxa"/>
            <w:noWrap/>
            <w:hideMark/>
          </w:tcPr>
          <w:p w14:paraId="26641183" w14:textId="383E663C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 w:rsidRPr="00693097">
              <w:rPr>
                <w:rFonts w:cstheme="minorHAnsi"/>
              </w:rPr>
              <w:t xml:space="preserve">De Barra, </w:t>
            </w:r>
            <w:proofErr w:type="spellStart"/>
            <w:r w:rsidRPr="00E23CC8">
              <w:rPr>
                <w:rFonts w:cstheme="minorHAnsi"/>
              </w:rPr>
              <w:t>Mánus</w:t>
            </w:r>
            <w:proofErr w:type="spellEnd"/>
          </w:p>
        </w:tc>
        <w:tc>
          <w:tcPr>
            <w:tcW w:w="5670" w:type="dxa"/>
            <w:hideMark/>
          </w:tcPr>
          <w:p w14:paraId="38AC6BDC" w14:textId="462F16D3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693097">
              <w:rPr>
                <w:rFonts w:cstheme="minorHAnsi"/>
              </w:rPr>
              <w:t>Special Representative on violence against children, Child Protection Officer</w:t>
            </w:r>
          </w:p>
          <w:p w14:paraId="6800A6C7" w14:textId="14C9DAF7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0E88E166" w14:textId="77777777" w:rsidTr="00267D14">
        <w:trPr>
          <w:trHeight w:val="604"/>
        </w:trPr>
        <w:tc>
          <w:tcPr>
            <w:tcW w:w="3261" w:type="dxa"/>
            <w:noWrap/>
          </w:tcPr>
          <w:p w14:paraId="449929AD" w14:textId="343AEB8E" w:rsidR="00267D14" w:rsidRPr="00D51134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 w:rsidRPr="00D51134">
              <w:rPr>
                <w:rFonts w:cstheme="minorHAnsi"/>
              </w:rPr>
              <w:t xml:space="preserve">De Boer – </w:t>
            </w:r>
            <w:proofErr w:type="spellStart"/>
            <w:r w:rsidRPr="00D51134">
              <w:rPr>
                <w:rFonts w:cstheme="minorHAnsi"/>
              </w:rPr>
              <w:t>Buquicchio</w:t>
            </w:r>
            <w:proofErr w:type="spellEnd"/>
            <w:r w:rsidRPr="00D51134">
              <w:rPr>
                <w:rFonts w:cstheme="minorHAnsi"/>
              </w:rPr>
              <w:t>, Maud</w:t>
            </w:r>
          </w:p>
        </w:tc>
        <w:tc>
          <w:tcPr>
            <w:tcW w:w="5670" w:type="dxa"/>
          </w:tcPr>
          <w:p w14:paraId="42E098F4" w14:textId="178B688F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>
              <w:rPr>
                <w:rFonts w:cstheme="minorHAnsi"/>
              </w:rPr>
              <w:t>OHCHR, Special Rapporteur on the sale and sexual exploitation of children</w:t>
            </w:r>
          </w:p>
        </w:tc>
      </w:tr>
      <w:tr w:rsidR="00267D14" w:rsidRPr="00693097" w14:paraId="7566A7CA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13E1915E" w14:textId="77777777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proofErr w:type="spellStart"/>
            <w:r w:rsidRPr="00693097">
              <w:rPr>
                <w:rFonts w:cstheme="minorHAnsi"/>
              </w:rPr>
              <w:t>Doek</w:t>
            </w:r>
            <w:proofErr w:type="spellEnd"/>
            <w:r w:rsidRPr="00693097">
              <w:rPr>
                <w:rFonts w:cstheme="minorHAnsi"/>
              </w:rPr>
              <w:t>, Jaap E.</w:t>
            </w:r>
          </w:p>
        </w:tc>
        <w:tc>
          <w:tcPr>
            <w:tcW w:w="5670" w:type="dxa"/>
            <w:noWrap/>
            <w:hideMark/>
          </w:tcPr>
          <w:p w14:paraId="45275400" w14:textId="173FC708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>
              <w:rPr>
                <w:rFonts w:cstheme="minorHAnsi"/>
              </w:rPr>
              <w:t>ECPAT International, Senior Legal Advisor</w:t>
            </w:r>
          </w:p>
          <w:p w14:paraId="4F927041" w14:textId="1967FDE9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23081A94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7E3FEB7D" w14:textId="77777777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 w:rsidRPr="00693097">
              <w:rPr>
                <w:rFonts w:cstheme="minorHAnsi"/>
              </w:rPr>
              <w:t xml:space="preserve">Fujiwara, </w:t>
            </w:r>
            <w:proofErr w:type="spellStart"/>
            <w:r w:rsidRPr="00693097">
              <w:rPr>
                <w:rFonts w:cstheme="minorHAnsi"/>
              </w:rPr>
              <w:t>Shihoko</w:t>
            </w:r>
            <w:proofErr w:type="spellEnd"/>
          </w:p>
        </w:tc>
        <w:tc>
          <w:tcPr>
            <w:tcW w:w="5670" w:type="dxa"/>
            <w:hideMark/>
          </w:tcPr>
          <w:p w14:paraId="56B980DF" w14:textId="04C33B80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proofErr w:type="spellStart"/>
            <w:r w:rsidRPr="00693097">
              <w:rPr>
                <w:rFonts w:cstheme="minorHAnsi"/>
              </w:rPr>
              <w:t>Center</w:t>
            </w:r>
            <w:proofErr w:type="spellEnd"/>
            <w:r w:rsidRPr="00693097">
              <w:rPr>
                <w:rFonts w:cstheme="minorHAnsi"/>
              </w:rPr>
              <w:t xml:space="preserve"> for Human Trafficking Victims, Lighthouse, Director</w:t>
            </w:r>
          </w:p>
          <w:p w14:paraId="753A0508" w14:textId="0AF542C5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63C2390F" w14:textId="77777777" w:rsidTr="00267D14">
        <w:trPr>
          <w:trHeight w:val="300"/>
        </w:trPr>
        <w:tc>
          <w:tcPr>
            <w:tcW w:w="3261" w:type="dxa"/>
            <w:noWrap/>
          </w:tcPr>
          <w:p w14:paraId="3153A6AC" w14:textId="1CEF73CF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Ghezraoui</w:t>
            </w:r>
            <w:proofErr w:type="spellEnd"/>
            <w:r>
              <w:rPr>
                <w:rFonts w:cstheme="minorHAnsi"/>
              </w:rPr>
              <w:t>, Karim</w:t>
            </w:r>
          </w:p>
        </w:tc>
        <w:tc>
          <w:tcPr>
            <w:tcW w:w="5670" w:type="dxa"/>
          </w:tcPr>
          <w:p w14:paraId="712DDF56" w14:textId="43E536AF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>
              <w:t>OHCHR, Chief Section</w:t>
            </w:r>
          </w:p>
        </w:tc>
      </w:tr>
      <w:tr w:rsidR="00267D14" w:rsidRPr="00693097" w14:paraId="1B5F1F5F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08F07809" w14:textId="58EBC553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proofErr w:type="spellStart"/>
            <w:r w:rsidRPr="00693097">
              <w:rPr>
                <w:rFonts w:cstheme="minorHAnsi"/>
              </w:rPr>
              <w:t>Greijer</w:t>
            </w:r>
            <w:proofErr w:type="spellEnd"/>
            <w:r w:rsidRPr="00693097">
              <w:rPr>
                <w:rFonts w:cstheme="minorHAnsi"/>
              </w:rPr>
              <w:t>, Susan</w:t>
            </w:r>
            <w:r>
              <w:rPr>
                <w:rFonts w:cstheme="minorHAnsi"/>
              </w:rPr>
              <w:t>na</w:t>
            </w:r>
          </w:p>
        </w:tc>
        <w:tc>
          <w:tcPr>
            <w:tcW w:w="5670" w:type="dxa"/>
            <w:noWrap/>
            <w:hideMark/>
          </w:tcPr>
          <w:p w14:paraId="2197F971" w14:textId="50CE5CD0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>
              <w:rPr>
                <w:rFonts w:cstheme="minorHAnsi"/>
              </w:rPr>
              <w:t>Independent consultant</w:t>
            </w:r>
          </w:p>
          <w:p w14:paraId="0C39A3B3" w14:textId="5C74B901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4367CCBC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2B43487E" w14:textId="77777777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 w:rsidRPr="00693097">
              <w:rPr>
                <w:rFonts w:cstheme="minorHAnsi"/>
              </w:rPr>
              <w:t xml:space="preserve">Grewal, </w:t>
            </w:r>
            <w:proofErr w:type="spellStart"/>
            <w:r w:rsidRPr="00693097">
              <w:rPr>
                <w:rFonts w:cstheme="minorHAnsi"/>
              </w:rPr>
              <w:t>Jesrina</w:t>
            </w:r>
            <w:proofErr w:type="spellEnd"/>
          </w:p>
        </w:tc>
        <w:tc>
          <w:tcPr>
            <w:tcW w:w="5670" w:type="dxa"/>
            <w:noWrap/>
            <w:hideMark/>
          </w:tcPr>
          <w:p w14:paraId="4F40E077" w14:textId="75960DE2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46256C">
              <w:rPr>
                <w:rFonts w:cstheme="minorHAnsi"/>
              </w:rPr>
              <w:t>Human Rights Commission of Malaysia (SUHAKAM)</w:t>
            </w:r>
            <w:r w:rsidRPr="00693097">
              <w:rPr>
                <w:rFonts w:cstheme="minorHAnsi"/>
              </w:rPr>
              <w:t xml:space="preserve">, Deputy Secretary </w:t>
            </w:r>
          </w:p>
        </w:tc>
      </w:tr>
      <w:tr w:rsidR="00267D14" w:rsidRPr="00693097" w14:paraId="4D425A7A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00262D28" w14:textId="77777777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 w:rsidRPr="00693097">
              <w:rPr>
                <w:rFonts w:cstheme="minorHAnsi"/>
              </w:rPr>
              <w:t>Grillo Rivera, Milena</w:t>
            </w:r>
          </w:p>
        </w:tc>
        <w:tc>
          <w:tcPr>
            <w:tcW w:w="5670" w:type="dxa"/>
            <w:noWrap/>
            <w:hideMark/>
          </w:tcPr>
          <w:p w14:paraId="3B119E87" w14:textId="189FA086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proofErr w:type="spellStart"/>
            <w:r w:rsidRPr="00693097">
              <w:rPr>
                <w:rFonts w:cstheme="minorHAnsi"/>
              </w:rPr>
              <w:t>Fundacion</w:t>
            </w:r>
            <w:proofErr w:type="spellEnd"/>
            <w:r w:rsidRPr="00693097">
              <w:rPr>
                <w:rFonts w:cstheme="minorHAnsi"/>
              </w:rPr>
              <w:t xml:space="preserve"> </w:t>
            </w:r>
            <w:proofErr w:type="spellStart"/>
            <w:r w:rsidRPr="00693097">
              <w:rPr>
                <w:rFonts w:cstheme="minorHAnsi"/>
              </w:rPr>
              <w:t>Paniamor</w:t>
            </w:r>
            <w:proofErr w:type="spellEnd"/>
            <w:r>
              <w:rPr>
                <w:rFonts w:cstheme="minorHAnsi"/>
              </w:rPr>
              <w:t>,</w:t>
            </w:r>
            <w:r w:rsidRPr="006930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Director</w:t>
            </w:r>
          </w:p>
          <w:p w14:paraId="539EF760" w14:textId="29161168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60BB99D2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0595D4B0" w14:textId="666A08EB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Hohagen</w:t>
            </w:r>
            <w:proofErr w:type="spellEnd"/>
            <w:r>
              <w:rPr>
                <w:rFonts w:cstheme="minorHAnsi"/>
              </w:rPr>
              <w:t>, Alexandre</w:t>
            </w:r>
          </w:p>
        </w:tc>
        <w:tc>
          <w:tcPr>
            <w:tcW w:w="5670" w:type="dxa"/>
            <w:noWrap/>
          </w:tcPr>
          <w:p w14:paraId="600D19A9" w14:textId="09B4EF06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9C4E56">
              <w:rPr>
                <w:rFonts w:cstheme="minorHAnsi"/>
              </w:rPr>
              <w:t>CEO</w:t>
            </w:r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Nobox</w:t>
            </w:r>
            <w:proofErr w:type="spellEnd"/>
            <w:r>
              <w:rPr>
                <w:rFonts w:cstheme="minorHAnsi"/>
              </w:rPr>
              <w:t xml:space="preserve">, Former President of </w:t>
            </w:r>
            <w:r w:rsidRPr="009C4E56">
              <w:rPr>
                <w:rFonts w:cstheme="minorHAnsi"/>
              </w:rPr>
              <w:t>LAC Facebook</w:t>
            </w:r>
          </w:p>
        </w:tc>
      </w:tr>
      <w:tr w:rsidR="00267D14" w:rsidRPr="00693097" w14:paraId="65EFDCA2" w14:textId="77777777" w:rsidTr="00267D14">
        <w:trPr>
          <w:trHeight w:val="300"/>
        </w:trPr>
        <w:tc>
          <w:tcPr>
            <w:tcW w:w="3261" w:type="dxa"/>
            <w:noWrap/>
          </w:tcPr>
          <w:p w14:paraId="67589A9F" w14:textId="1F7C9B8C" w:rsidR="00267D14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>
              <w:rPr>
                <w:rFonts w:cstheme="minorHAnsi"/>
              </w:rPr>
              <w:t>Hynes, Patricia</w:t>
            </w:r>
          </w:p>
        </w:tc>
        <w:tc>
          <w:tcPr>
            <w:tcW w:w="5670" w:type="dxa"/>
            <w:noWrap/>
          </w:tcPr>
          <w:p w14:paraId="4D30C357" w14:textId="1286DE8A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>
              <w:rPr>
                <w:rFonts w:cstheme="minorHAnsi"/>
              </w:rPr>
              <w:t>University of Bedfordshire, Reader in Forced Migration</w:t>
            </w:r>
          </w:p>
        </w:tc>
      </w:tr>
      <w:tr w:rsidR="00267D14" w:rsidRPr="00693097" w14:paraId="01371D60" w14:textId="77777777" w:rsidTr="00267D14">
        <w:trPr>
          <w:trHeight w:val="300"/>
        </w:trPr>
        <w:tc>
          <w:tcPr>
            <w:tcW w:w="3261" w:type="dxa"/>
            <w:noWrap/>
          </w:tcPr>
          <w:p w14:paraId="3C921985" w14:textId="613B4CFC" w:rsidR="00267D14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>
              <w:rPr>
                <w:rFonts w:cstheme="minorHAnsi"/>
              </w:rPr>
              <w:t>Idele, Priscilla</w:t>
            </w:r>
          </w:p>
        </w:tc>
        <w:tc>
          <w:tcPr>
            <w:tcW w:w="5670" w:type="dxa"/>
            <w:noWrap/>
          </w:tcPr>
          <w:p w14:paraId="4BE9D79C" w14:textId="3D2B51FC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>
              <w:rPr>
                <w:rFonts w:cstheme="minorHAnsi"/>
              </w:rPr>
              <w:t xml:space="preserve">UNICEF Office of Research – </w:t>
            </w:r>
            <w:proofErr w:type="spellStart"/>
            <w:r>
              <w:rPr>
                <w:rFonts w:cstheme="minorHAnsi"/>
              </w:rPr>
              <w:t>Innocenti</w:t>
            </w:r>
            <w:proofErr w:type="spellEnd"/>
            <w:r>
              <w:rPr>
                <w:rFonts w:cstheme="minorHAnsi"/>
              </w:rPr>
              <w:t xml:space="preserve">, Director </w:t>
            </w:r>
            <w:proofErr w:type="spellStart"/>
            <w:r>
              <w:rPr>
                <w:rFonts w:cstheme="minorHAnsi"/>
              </w:rPr>
              <w:t>a.i.</w:t>
            </w:r>
            <w:proofErr w:type="spellEnd"/>
          </w:p>
        </w:tc>
      </w:tr>
      <w:tr w:rsidR="00267D14" w:rsidRPr="00693097" w14:paraId="41ED466F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1808E6D5" w14:textId="1024E78A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proofErr w:type="spellStart"/>
            <w:r w:rsidRPr="004477A0">
              <w:rPr>
                <w:rFonts w:cstheme="minorHAnsi"/>
              </w:rPr>
              <w:t>Kardefelt-Winther</w:t>
            </w:r>
            <w:proofErr w:type="spellEnd"/>
            <w:r w:rsidRPr="004477A0">
              <w:rPr>
                <w:rFonts w:cstheme="minorHAnsi"/>
              </w:rPr>
              <w:t>, Daniel</w:t>
            </w:r>
          </w:p>
        </w:tc>
        <w:tc>
          <w:tcPr>
            <w:tcW w:w="5670" w:type="dxa"/>
            <w:noWrap/>
            <w:hideMark/>
          </w:tcPr>
          <w:p w14:paraId="650F41A7" w14:textId="3EDDED40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>
              <w:rPr>
                <w:rFonts w:cstheme="minorHAnsi"/>
              </w:rPr>
              <w:t xml:space="preserve">UNICEF Office of Research – </w:t>
            </w:r>
            <w:proofErr w:type="spellStart"/>
            <w:r>
              <w:rPr>
                <w:rFonts w:cstheme="minorHAnsi"/>
              </w:rPr>
              <w:t>Innocenti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C3583">
              <w:rPr>
                <w:rFonts w:cstheme="minorHAnsi"/>
              </w:rPr>
              <w:t>Research Specialist (Digital)</w:t>
            </w:r>
          </w:p>
          <w:p w14:paraId="288C2F2E" w14:textId="3E64542A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62CA0AE6" w14:textId="77777777" w:rsidTr="00267D14">
        <w:trPr>
          <w:trHeight w:val="331"/>
        </w:trPr>
        <w:tc>
          <w:tcPr>
            <w:tcW w:w="3261" w:type="dxa"/>
            <w:noWrap/>
          </w:tcPr>
          <w:p w14:paraId="7B758D72" w14:textId="77777777" w:rsidR="00267D14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Khachyan</w:t>
            </w:r>
            <w:proofErr w:type="spellEnd"/>
            <w:r>
              <w:rPr>
                <w:rFonts w:cstheme="minorHAnsi"/>
              </w:rPr>
              <w:t>, Shushan</w:t>
            </w:r>
          </w:p>
          <w:p w14:paraId="233311F1" w14:textId="56A462F7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</w:p>
        </w:tc>
        <w:tc>
          <w:tcPr>
            <w:tcW w:w="5670" w:type="dxa"/>
            <w:noWrap/>
          </w:tcPr>
          <w:p w14:paraId="7944096A" w14:textId="00AEFEB9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>
              <w:rPr>
                <w:rFonts w:cstheme="minorHAnsi"/>
              </w:rPr>
              <w:t>OHCHR, Human Rights Officer</w:t>
            </w:r>
          </w:p>
        </w:tc>
      </w:tr>
      <w:tr w:rsidR="00267D14" w:rsidRPr="00693097" w14:paraId="3F3F9E7F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533941F6" w14:textId="2FCD7073" w:rsidR="00267D14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Kurisinkal</w:t>
            </w:r>
            <w:proofErr w:type="spellEnd"/>
            <w:r w:rsidRPr="00693097">
              <w:rPr>
                <w:rFonts w:cstheme="minorHAnsi"/>
              </w:rPr>
              <w:t xml:space="preserve">, </w:t>
            </w:r>
            <w:proofErr w:type="spellStart"/>
            <w:r w:rsidRPr="00693097">
              <w:rPr>
                <w:rFonts w:cstheme="minorHAnsi"/>
              </w:rPr>
              <w:t>Litcy</w:t>
            </w:r>
            <w:proofErr w:type="spellEnd"/>
          </w:p>
          <w:p w14:paraId="46B3EA2A" w14:textId="30C36653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5670" w:type="dxa"/>
            <w:noWrap/>
            <w:hideMark/>
          </w:tcPr>
          <w:p w14:paraId="41EE1DA4" w14:textId="286AC089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693097">
              <w:rPr>
                <w:rFonts w:cstheme="minorHAnsi"/>
              </w:rPr>
              <w:t>Independent consultant</w:t>
            </w:r>
          </w:p>
          <w:p w14:paraId="7F2B1EED" w14:textId="59D0FCB5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5FB9FEE4" w14:textId="77777777" w:rsidTr="00267D14">
        <w:trPr>
          <w:trHeight w:val="300"/>
        </w:trPr>
        <w:tc>
          <w:tcPr>
            <w:tcW w:w="3261" w:type="dxa"/>
            <w:noWrap/>
          </w:tcPr>
          <w:p w14:paraId="5382CADF" w14:textId="546C08C3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Lee, Angie</w:t>
            </w:r>
          </w:p>
        </w:tc>
        <w:tc>
          <w:tcPr>
            <w:tcW w:w="5670" w:type="dxa"/>
            <w:noWrap/>
          </w:tcPr>
          <w:p w14:paraId="5BADA0C8" w14:textId="35F072B5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>
              <w:rPr>
                <w:rFonts w:cstheme="minorHAnsi"/>
              </w:rPr>
              <w:t xml:space="preserve">UNICEF Office of Research – </w:t>
            </w:r>
            <w:proofErr w:type="spellStart"/>
            <w:r>
              <w:rPr>
                <w:rFonts w:cstheme="minorHAnsi"/>
              </w:rPr>
              <w:t>Innocenti</w:t>
            </w:r>
            <w:proofErr w:type="spellEnd"/>
            <w:r>
              <w:rPr>
                <w:rFonts w:cstheme="minorHAnsi"/>
              </w:rPr>
              <w:t>, Consultant</w:t>
            </w:r>
          </w:p>
        </w:tc>
      </w:tr>
      <w:tr w:rsidR="00267D14" w:rsidRPr="00693097" w14:paraId="01963039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06B040DD" w14:textId="77777777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 w:rsidRPr="00693097">
              <w:rPr>
                <w:rFonts w:cstheme="minorHAnsi"/>
              </w:rPr>
              <w:t>Licciardello, Carla</w:t>
            </w:r>
          </w:p>
        </w:tc>
        <w:tc>
          <w:tcPr>
            <w:tcW w:w="5670" w:type="dxa"/>
            <w:noWrap/>
            <w:hideMark/>
          </w:tcPr>
          <w:p w14:paraId="06466830" w14:textId="39568C77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693097">
              <w:rPr>
                <w:rFonts w:cstheme="minorHAnsi"/>
              </w:rPr>
              <w:t>ITU, Child Online Protection Focal Point</w:t>
            </w:r>
          </w:p>
          <w:p w14:paraId="32B4FFC7" w14:textId="7D42806F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7E56CE74" w14:textId="77777777" w:rsidTr="00267D14">
        <w:trPr>
          <w:trHeight w:val="300"/>
        </w:trPr>
        <w:tc>
          <w:tcPr>
            <w:tcW w:w="3261" w:type="dxa"/>
            <w:noWrap/>
          </w:tcPr>
          <w:p w14:paraId="56D54FBB" w14:textId="7B2E7C5E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Mahmodi</w:t>
            </w:r>
            <w:proofErr w:type="spellEnd"/>
            <w:r>
              <w:rPr>
                <w:rFonts w:cstheme="minorHAnsi"/>
              </w:rPr>
              <w:t>, Musa</w:t>
            </w:r>
          </w:p>
        </w:tc>
        <w:tc>
          <w:tcPr>
            <w:tcW w:w="5670" w:type="dxa"/>
            <w:noWrap/>
          </w:tcPr>
          <w:p w14:paraId="50608E93" w14:textId="48578334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>
              <w:rPr>
                <w:rFonts w:cstheme="minorHAnsi"/>
              </w:rPr>
              <w:t xml:space="preserve">Human Rights Lawyer, Formerly </w:t>
            </w:r>
            <w:r w:rsidRPr="009C4E56">
              <w:rPr>
                <w:rFonts w:cstheme="minorHAnsi"/>
              </w:rPr>
              <w:t>Afghanistan Independent Human Rights Commission (AIHRC), Executive Director</w:t>
            </w:r>
          </w:p>
        </w:tc>
      </w:tr>
      <w:tr w:rsidR="00267D14" w:rsidRPr="00693097" w14:paraId="7A889B2C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79C4BBBE" w14:textId="77777777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proofErr w:type="spellStart"/>
            <w:r w:rsidRPr="00693097">
              <w:rPr>
                <w:rFonts w:cstheme="minorHAnsi"/>
              </w:rPr>
              <w:t>Maternowska</w:t>
            </w:r>
            <w:proofErr w:type="spellEnd"/>
            <w:r w:rsidRPr="00693097">
              <w:rPr>
                <w:rFonts w:cstheme="minorHAnsi"/>
              </w:rPr>
              <w:t>, Catherine</w:t>
            </w:r>
          </w:p>
        </w:tc>
        <w:tc>
          <w:tcPr>
            <w:tcW w:w="5670" w:type="dxa"/>
            <w:noWrap/>
            <w:hideMark/>
          </w:tcPr>
          <w:p w14:paraId="76E2B114" w14:textId="605130CA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693097">
              <w:rPr>
                <w:rFonts w:cstheme="minorHAnsi"/>
              </w:rPr>
              <w:t>GPEVAC</w:t>
            </w:r>
          </w:p>
          <w:p w14:paraId="0B635B58" w14:textId="460CDF63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1B087E69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73F4E9ED" w14:textId="77777777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 w:rsidRPr="00693097">
              <w:rPr>
                <w:rFonts w:cstheme="minorHAnsi"/>
              </w:rPr>
              <w:t xml:space="preserve">Noor </w:t>
            </w:r>
            <w:proofErr w:type="spellStart"/>
            <w:r w:rsidRPr="00693097">
              <w:rPr>
                <w:rFonts w:cstheme="minorHAnsi"/>
              </w:rPr>
              <w:t>Aziah</w:t>
            </w:r>
            <w:proofErr w:type="spellEnd"/>
            <w:r w:rsidRPr="00693097">
              <w:rPr>
                <w:rFonts w:cstheme="minorHAnsi"/>
              </w:rPr>
              <w:t>, Dato’</w:t>
            </w:r>
          </w:p>
        </w:tc>
        <w:tc>
          <w:tcPr>
            <w:tcW w:w="5670" w:type="dxa"/>
            <w:noWrap/>
            <w:hideMark/>
          </w:tcPr>
          <w:p w14:paraId="67391E59" w14:textId="25C9997D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46256C">
              <w:rPr>
                <w:rFonts w:cstheme="minorHAnsi"/>
              </w:rPr>
              <w:t>Human Rights Commission of Malaysia (SUHAKA</w:t>
            </w:r>
            <w:r>
              <w:rPr>
                <w:rFonts w:cstheme="minorHAnsi"/>
              </w:rPr>
              <w:t xml:space="preserve">M), </w:t>
            </w:r>
            <w:r w:rsidRPr="00232CCB">
              <w:rPr>
                <w:rFonts w:cstheme="minorHAnsi"/>
              </w:rPr>
              <w:t>Children’s Commissioner</w:t>
            </w:r>
          </w:p>
          <w:p w14:paraId="15BF2315" w14:textId="2D49DC67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71659C24" w14:textId="77777777" w:rsidTr="00267D14">
        <w:trPr>
          <w:trHeight w:val="300"/>
        </w:trPr>
        <w:tc>
          <w:tcPr>
            <w:tcW w:w="3261" w:type="dxa"/>
            <w:noWrap/>
          </w:tcPr>
          <w:p w14:paraId="101ADDAB" w14:textId="77777777" w:rsidR="00267D14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Pennings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 w:rsidRPr="00F96FD9">
              <w:rPr>
                <w:rFonts w:cstheme="minorHAnsi"/>
              </w:rPr>
              <w:t>Dyonne</w:t>
            </w:r>
            <w:proofErr w:type="spellEnd"/>
            <w:r w:rsidRPr="00F96FD9">
              <w:rPr>
                <w:rFonts w:cstheme="minorHAnsi"/>
              </w:rPr>
              <w:t xml:space="preserve"> </w:t>
            </w:r>
          </w:p>
          <w:p w14:paraId="57FFF1D0" w14:textId="083C65D2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</w:p>
        </w:tc>
        <w:tc>
          <w:tcPr>
            <w:tcW w:w="5670" w:type="dxa"/>
            <w:noWrap/>
          </w:tcPr>
          <w:p w14:paraId="10ECA343" w14:textId="42121DA9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F17E34">
              <w:rPr>
                <w:rFonts w:cstheme="minorHAnsi"/>
              </w:rPr>
              <w:t xml:space="preserve">Terre des Hommes </w:t>
            </w:r>
            <w:proofErr w:type="gramStart"/>
            <w:r w:rsidRPr="00F17E34">
              <w:rPr>
                <w:rFonts w:cstheme="minorHAnsi"/>
              </w:rPr>
              <w:t>The</w:t>
            </w:r>
            <w:proofErr w:type="gramEnd"/>
            <w:r w:rsidRPr="00F17E34">
              <w:rPr>
                <w:rFonts w:cstheme="minorHAnsi"/>
              </w:rPr>
              <w:t xml:space="preserve"> Netherlands, Technical Adviser on Child Sexual Exploitation</w:t>
            </w:r>
          </w:p>
        </w:tc>
      </w:tr>
      <w:tr w:rsidR="00267D14" w:rsidRPr="00693097" w14:paraId="065353F3" w14:textId="77777777" w:rsidTr="00267D14">
        <w:trPr>
          <w:trHeight w:val="525"/>
        </w:trPr>
        <w:tc>
          <w:tcPr>
            <w:tcW w:w="3261" w:type="dxa"/>
            <w:noWrap/>
            <w:hideMark/>
          </w:tcPr>
          <w:p w14:paraId="2FE63147" w14:textId="77777777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 w:rsidRPr="00693097">
              <w:rPr>
                <w:rFonts w:cstheme="minorHAnsi"/>
              </w:rPr>
              <w:t>Pinheiro, Paulo Sergio</w:t>
            </w:r>
          </w:p>
        </w:tc>
        <w:tc>
          <w:tcPr>
            <w:tcW w:w="5670" w:type="dxa"/>
            <w:hideMark/>
          </w:tcPr>
          <w:p w14:paraId="13393159" w14:textId="4C08C0A6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693097">
              <w:rPr>
                <w:rFonts w:cstheme="minorHAnsi"/>
              </w:rPr>
              <w:t>Independent International Commission of Inquiry on the Syrian Arab Republic, Chair</w:t>
            </w:r>
          </w:p>
          <w:p w14:paraId="2CFD2DF0" w14:textId="388D2E88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175176E9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45C8431B" w14:textId="77777777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 w:rsidRPr="00693097">
              <w:rPr>
                <w:rFonts w:cstheme="minorHAnsi"/>
              </w:rPr>
              <w:t>Rafferty, Yvonne</w:t>
            </w:r>
          </w:p>
        </w:tc>
        <w:tc>
          <w:tcPr>
            <w:tcW w:w="5670" w:type="dxa"/>
            <w:noWrap/>
            <w:hideMark/>
          </w:tcPr>
          <w:p w14:paraId="70B25C46" w14:textId="06D37B7F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>
              <w:rPr>
                <w:rFonts w:cstheme="minorHAnsi"/>
              </w:rPr>
              <w:t>Pace University,</w:t>
            </w:r>
            <w:r w:rsidRPr="00693097">
              <w:rPr>
                <w:rFonts w:cstheme="minorHAnsi"/>
              </w:rPr>
              <w:t xml:space="preserve"> Professor</w:t>
            </w:r>
          </w:p>
          <w:p w14:paraId="2EC334A2" w14:textId="0512FBA3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36BC83EE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2B4B9526" w14:textId="77777777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 w:rsidRPr="00693097">
              <w:rPr>
                <w:rFonts w:cstheme="minorHAnsi"/>
              </w:rPr>
              <w:t>Rios Kohn, Rebeca</w:t>
            </w:r>
          </w:p>
        </w:tc>
        <w:tc>
          <w:tcPr>
            <w:tcW w:w="5670" w:type="dxa"/>
            <w:noWrap/>
            <w:hideMark/>
          </w:tcPr>
          <w:p w14:paraId="5DAED166" w14:textId="6E9B36F4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Arigatou</w:t>
            </w:r>
            <w:proofErr w:type="spellEnd"/>
            <w:r>
              <w:rPr>
                <w:rFonts w:cstheme="minorHAnsi"/>
              </w:rPr>
              <w:t xml:space="preserve"> In</w:t>
            </w:r>
            <w:r w:rsidRPr="00693097">
              <w:rPr>
                <w:rFonts w:cstheme="minorHAnsi"/>
              </w:rPr>
              <w:t>ternational, Director</w:t>
            </w:r>
          </w:p>
          <w:p w14:paraId="0DA597BE" w14:textId="1426CDBF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4519A238" w14:textId="77777777" w:rsidTr="00267D14">
        <w:trPr>
          <w:trHeight w:val="300"/>
        </w:trPr>
        <w:tc>
          <w:tcPr>
            <w:tcW w:w="3261" w:type="dxa"/>
            <w:noWrap/>
          </w:tcPr>
          <w:p w14:paraId="1DBD710D" w14:textId="2505503A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>
              <w:rPr>
                <w:rFonts w:cstheme="minorHAnsi"/>
              </w:rPr>
              <w:t>Rocca, Matilde</w:t>
            </w:r>
          </w:p>
        </w:tc>
        <w:tc>
          <w:tcPr>
            <w:tcW w:w="5670" w:type="dxa"/>
            <w:noWrap/>
          </w:tcPr>
          <w:p w14:paraId="07A6C004" w14:textId="53982A0C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>
              <w:rPr>
                <w:rFonts w:cstheme="minorHAnsi"/>
              </w:rPr>
              <w:t xml:space="preserve">UNICEF Office of Research – </w:t>
            </w:r>
            <w:proofErr w:type="spellStart"/>
            <w:r>
              <w:rPr>
                <w:rFonts w:cstheme="minorHAnsi"/>
              </w:rPr>
              <w:t>Innocenti</w:t>
            </w:r>
            <w:proofErr w:type="spellEnd"/>
            <w:r>
              <w:rPr>
                <w:rFonts w:cstheme="minorHAnsi"/>
              </w:rPr>
              <w:t>, Consultant</w:t>
            </w:r>
          </w:p>
        </w:tc>
      </w:tr>
      <w:tr w:rsidR="00267D14" w:rsidRPr="00693097" w14:paraId="27628944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791E1A3F" w14:textId="77777777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proofErr w:type="spellStart"/>
            <w:r w:rsidRPr="00693097">
              <w:rPr>
                <w:rFonts w:cstheme="minorHAnsi"/>
              </w:rPr>
              <w:t>Rozga</w:t>
            </w:r>
            <w:proofErr w:type="spellEnd"/>
            <w:r w:rsidRPr="00693097">
              <w:rPr>
                <w:rFonts w:cstheme="minorHAnsi"/>
              </w:rPr>
              <w:t>, Dorothy</w:t>
            </w:r>
          </w:p>
        </w:tc>
        <w:tc>
          <w:tcPr>
            <w:tcW w:w="5670" w:type="dxa"/>
            <w:noWrap/>
            <w:hideMark/>
          </w:tcPr>
          <w:p w14:paraId="1AC4E713" w14:textId="0F91EE7F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693097">
              <w:rPr>
                <w:rFonts w:cstheme="minorHAnsi"/>
              </w:rPr>
              <w:t>Centre for Sport and Human Rights, Head of Child Rights</w:t>
            </w:r>
          </w:p>
          <w:p w14:paraId="12E1EC75" w14:textId="6CA61D43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2AF6DCB2" w14:textId="77777777" w:rsidTr="00267D14">
        <w:trPr>
          <w:trHeight w:val="300"/>
        </w:trPr>
        <w:tc>
          <w:tcPr>
            <w:tcW w:w="3261" w:type="dxa"/>
            <w:noWrap/>
          </w:tcPr>
          <w:p w14:paraId="5B9B530C" w14:textId="507CF5CF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>
              <w:rPr>
                <w:rFonts w:cstheme="minorHAnsi"/>
              </w:rPr>
              <w:t xml:space="preserve">Rudenko, </w:t>
            </w:r>
            <w:proofErr w:type="spellStart"/>
            <w:r>
              <w:rPr>
                <w:rFonts w:cstheme="minorHAnsi"/>
              </w:rPr>
              <w:t>Tetiana</w:t>
            </w:r>
            <w:proofErr w:type="spellEnd"/>
          </w:p>
        </w:tc>
        <w:tc>
          <w:tcPr>
            <w:tcW w:w="5670" w:type="dxa"/>
            <w:noWrap/>
          </w:tcPr>
          <w:p w14:paraId="70CDD031" w14:textId="6C773355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9C4E56">
              <w:rPr>
                <w:rFonts w:cstheme="minorHAnsi"/>
              </w:rPr>
              <w:t>OSCE, Senior Co-ordination Adviser</w:t>
            </w:r>
          </w:p>
        </w:tc>
      </w:tr>
      <w:tr w:rsidR="00267D14" w:rsidRPr="00693097" w14:paraId="44589745" w14:textId="77777777" w:rsidTr="00267D14">
        <w:trPr>
          <w:trHeight w:val="300"/>
        </w:trPr>
        <w:tc>
          <w:tcPr>
            <w:tcW w:w="3261" w:type="dxa"/>
            <w:noWrap/>
          </w:tcPr>
          <w:p w14:paraId="59111DD2" w14:textId="61274A94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Sedletzki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693097">
              <w:rPr>
                <w:rFonts w:cstheme="minorHAnsi"/>
              </w:rPr>
              <w:t>Vanessa</w:t>
            </w:r>
          </w:p>
        </w:tc>
        <w:tc>
          <w:tcPr>
            <w:tcW w:w="5670" w:type="dxa"/>
          </w:tcPr>
          <w:p w14:paraId="00B1F8F4" w14:textId="33F942BC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693097">
              <w:rPr>
                <w:rFonts w:cstheme="minorHAnsi"/>
              </w:rPr>
              <w:t>Consultant</w:t>
            </w:r>
          </w:p>
        </w:tc>
      </w:tr>
      <w:tr w:rsidR="00267D14" w:rsidRPr="00693097" w14:paraId="294923CF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0A38CC66" w14:textId="49BDD057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 w:rsidRPr="00693097">
              <w:rPr>
                <w:rFonts w:cstheme="minorHAnsi"/>
              </w:rPr>
              <w:t>Smith, Benjamin</w:t>
            </w:r>
          </w:p>
        </w:tc>
        <w:tc>
          <w:tcPr>
            <w:tcW w:w="5670" w:type="dxa"/>
            <w:hideMark/>
          </w:tcPr>
          <w:p w14:paraId="341F4047" w14:textId="7C81EDB3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693097">
              <w:rPr>
                <w:rFonts w:cstheme="minorHAnsi"/>
              </w:rPr>
              <w:t>ILO, Senior Officer Child Labour Rights</w:t>
            </w:r>
          </w:p>
          <w:p w14:paraId="40062CFC" w14:textId="3C29F623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7B54D7FF" w14:textId="77777777" w:rsidTr="00267D14">
        <w:trPr>
          <w:trHeight w:val="300"/>
        </w:trPr>
        <w:tc>
          <w:tcPr>
            <w:tcW w:w="3261" w:type="dxa"/>
            <w:noWrap/>
          </w:tcPr>
          <w:p w14:paraId="0FFE9BA3" w14:textId="283A3499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>
              <w:rPr>
                <w:rFonts w:cstheme="minorHAnsi"/>
              </w:rPr>
              <w:t>Subrahmanian, Ramya</w:t>
            </w:r>
          </w:p>
        </w:tc>
        <w:tc>
          <w:tcPr>
            <w:tcW w:w="5670" w:type="dxa"/>
          </w:tcPr>
          <w:p w14:paraId="35A58426" w14:textId="1F88F034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>
              <w:rPr>
                <w:rFonts w:cstheme="minorHAnsi"/>
              </w:rPr>
              <w:t xml:space="preserve">UNICEF Office of Research – </w:t>
            </w:r>
            <w:proofErr w:type="spellStart"/>
            <w:r>
              <w:rPr>
                <w:rFonts w:cstheme="minorHAnsi"/>
              </w:rPr>
              <w:t>Innocenti</w:t>
            </w:r>
            <w:proofErr w:type="spellEnd"/>
            <w:r>
              <w:rPr>
                <w:rFonts w:cstheme="minorHAnsi"/>
              </w:rPr>
              <w:t>, Chief, Child rights and child protection</w:t>
            </w:r>
          </w:p>
        </w:tc>
      </w:tr>
      <w:tr w:rsidR="00267D14" w:rsidRPr="00693097" w14:paraId="4022D7C5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1BBD7FF8" w14:textId="77777777" w:rsidR="00267D14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proofErr w:type="spellStart"/>
            <w:r w:rsidRPr="00693097">
              <w:rPr>
                <w:rFonts w:cstheme="minorHAnsi"/>
              </w:rPr>
              <w:t>Vaaranen-Valkonen</w:t>
            </w:r>
            <w:proofErr w:type="spellEnd"/>
            <w:r w:rsidRPr="00693097">
              <w:rPr>
                <w:rFonts w:cstheme="minorHAnsi"/>
              </w:rPr>
              <w:t>, Nina</w:t>
            </w:r>
          </w:p>
          <w:p w14:paraId="75EF7D9C" w14:textId="3345E70C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</w:p>
        </w:tc>
        <w:tc>
          <w:tcPr>
            <w:tcW w:w="5670" w:type="dxa"/>
            <w:noWrap/>
            <w:hideMark/>
          </w:tcPr>
          <w:p w14:paraId="2CD5D32A" w14:textId="77777777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693097">
              <w:rPr>
                <w:rFonts w:cstheme="minorHAnsi"/>
              </w:rPr>
              <w:t>Save the Children, Senior Advisor</w:t>
            </w:r>
          </w:p>
          <w:p w14:paraId="7FB2B976" w14:textId="794A2762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058F34AB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13BC7071" w14:textId="00244AC8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693097">
              <w:rPr>
                <w:rFonts w:cstheme="minorHAnsi"/>
              </w:rPr>
              <w:t xml:space="preserve">an </w:t>
            </w:r>
            <w:proofErr w:type="spellStart"/>
            <w:r w:rsidRPr="00693097">
              <w:rPr>
                <w:rFonts w:cstheme="minorHAnsi"/>
              </w:rPr>
              <w:t>Keirsblick</w:t>
            </w:r>
            <w:proofErr w:type="spellEnd"/>
            <w:r w:rsidRPr="00693097">
              <w:rPr>
                <w:rFonts w:cstheme="minorHAnsi"/>
              </w:rPr>
              <w:t>, Benoit</w:t>
            </w:r>
          </w:p>
        </w:tc>
        <w:tc>
          <w:tcPr>
            <w:tcW w:w="5670" w:type="dxa"/>
            <w:noWrap/>
            <w:hideMark/>
          </w:tcPr>
          <w:p w14:paraId="7E443565" w14:textId="6373BE40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8838A1">
              <w:rPr>
                <w:rFonts w:cstheme="minorHAnsi"/>
              </w:rPr>
              <w:t>Defence for children international Belgium</w:t>
            </w:r>
            <w:r w:rsidRPr="00693097">
              <w:rPr>
                <w:rFonts w:cstheme="minorHAnsi"/>
              </w:rPr>
              <w:t>, Director</w:t>
            </w:r>
          </w:p>
          <w:p w14:paraId="3F326AA7" w14:textId="2DF1A3C8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7F077929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61E43187" w14:textId="2B47F3A2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proofErr w:type="spellStart"/>
            <w:r w:rsidRPr="00693097">
              <w:rPr>
                <w:rFonts w:cstheme="minorHAnsi"/>
              </w:rPr>
              <w:t>Vervik</w:t>
            </w:r>
            <w:proofErr w:type="spellEnd"/>
            <w:r>
              <w:rPr>
                <w:rFonts w:cstheme="minorHAnsi"/>
              </w:rPr>
              <w:t>,</w:t>
            </w:r>
            <w:r w:rsidRPr="00693097">
              <w:rPr>
                <w:rFonts w:cstheme="minorHAnsi"/>
              </w:rPr>
              <w:t xml:space="preserve"> Ann-Kristin</w:t>
            </w:r>
          </w:p>
        </w:tc>
        <w:tc>
          <w:tcPr>
            <w:tcW w:w="5670" w:type="dxa"/>
            <w:noWrap/>
            <w:hideMark/>
          </w:tcPr>
          <w:p w14:paraId="2833DBC5" w14:textId="6A568267" w:rsidR="00267D14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693097">
              <w:rPr>
                <w:rFonts w:cstheme="minorHAnsi"/>
              </w:rPr>
              <w:t>ECPAT Norway</w:t>
            </w:r>
            <w:r>
              <w:rPr>
                <w:rFonts w:cstheme="minorHAnsi"/>
              </w:rPr>
              <w:t xml:space="preserve">, </w:t>
            </w:r>
            <w:r w:rsidRPr="002E3551">
              <w:rPr>
                <w:rFonts w:cstheme="minorHAnsi"/>
              </w:rPr>
              <w:t>Executive Director</w:t>
            </w:r>
          </w:p>
          <w:p w14:paraId="0A4CE4BC" w14:textId="6A9C56CA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</w:p>
        </w:tc>
      </w:tr>
      <w:tr w:rsidR="00267D14" w:rsidRPr="00693097" w14:paraId="38E810F8" w14:textId="77777777" w:rsidTr="00267D14">
        <w:trPr>
          <w:trHeight w:val="300"/>
        </w:trPr>
        <w:tc>
          <w:tcPr>
            <w:tcW w:w="3261" w:type="dxa"/>
            <w:noWrap/>
            <w:hideMark/>
          </w:tcPr>
          <w:p w14:paraId="5CC01CB8" w14:textId="11BAA21E" w:rsidR="00267D14" w:rsidRPr="00693097" w:rsidRDefault="00267D14" w:rsidP="00267D14">
            <w:pPr>
              <w:pStyle w:val="NoSpacing"/>
              <w:ind w:left="176"/>
              <w:rPr>
                <w:rFonts w:cstheme="minorHAnsi"/>
              </w:rPr>
            </w:pPr>
            <w:proofErr w:type="spellStart"/>
            <w:r w:rsidRPr="00693097">
              <w:rPr>
                <w:rFonts w:cstheme="minorHAnsi"/>
              </w:rPr>
              <w:t>Wenke</w:t>
            </w:r>
            <w:proofErr w:type="spellEnd"/>
            <w:r w:rsidRPr="00693097">
              <w:rPr>
                <w:rFonts w:cstheme="minorHAnsi"/>
              </w:rPr>
              <w:t xml:space="preserve">, </w:t>
            </w:r>
            <w:proofErr w:type="spellStart"/>
            <w:r w:rsidRPr="00693097">
              <w:rPr>
                <w:rFonts w:cstheme="minorHAnsi"/>
              </w:rPr>
              <w:t>Daja</w:t>
            </w:r>
            <w:proofErr w:type="spellEnd"/>
          </w:p>
        </w:tc>
        <w:tc>
          <w:tcPr>
            <w:tcW w:w="5670" w:type="dxa"/>
            <w:noWrap/>
            <w:hideMark/>
          </w:tcPr>
          <w:p w14:paraId="511A9E60" w14:textId="4635CB9C" w:rsidR="00267D14" w:rsidRPr="00693097" w:rsidRDefault="00267D14" w:rsidP="00267D14">
            <w:pPr>
              <w:pStyle w:val="NoSpacing"/>
              <w:ind w:left="53"/>
              <w:rPr>
                <w:rFonts w:cstheme="minorHAnsi"/>
              </w:rPr>
            </w:pPr>
            <w:r w:rsidRPr="00693097">
              <w:rPr>
                <w:rFonts w:cstheme="minorHAnsi"/>
              </w:rPr>
              <w:t>Independent Researcher</w:t>
            </w:r>
          </w:p>
        </w:tc>
      </w:tr>
    </w:tbl>
    <w:p w14:paraId="1CA0F0CC" w14:textId="77777777" w:rsidR="00B00F52" w:rsidRPr="00F510E2" w:rsidRDefault="00B00F52" w:rsidP="00B00F52">
      <w:pPr>
        <w:pStyle w:val="NoSpacing"/>
        <w:rPr>
          <w:rFonts w:cstheme="minorHAnsi"/>
          <w:b/>
        </w:rPr>
      </w:pPr>
    </w:p>
    <w:sectPr w:rsidR="00B00F52" w:rsidRPr="00F510E2" w:rsidSect="008F254E"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6E3C3" w14:textId="77777777" w:rsidR="00A52E8F" w:rsidRDefault="00A52E8F" w:rsidP="006C03C3">
      <w:pPr>
        <w:spacing w:after="0" w:line="240" w:lineRule="auto"/>
      </w:pPr>
      <w:r>
        <w:separator/>
      </w:r>
    </w:p>
  </w:endnote>
  <w:endnote w:type="continuationSeparator" w:id="0">
    <w:p w14:paraId="42A0B017" w14:textId="77777777" w:rsidR="00A52E8F" w:rsidRDefault="00A52E8F" w:rsidP="006C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283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8E3E3" w14:textId="2E086726" w:rsidR="006C03C3" w:rsidRDefault="006C03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AC4F2" w14:textId="77777777" w:rsidR="006C03C3" w:rsidRDefault="006C0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388B1" w14:textId="77777777" w:rsidR="00A52E8F" w:rsidRDefault="00A52E8F" w:rsidP="006C03C3">
      <w:pPr>
        <w:spacing w:after="0" w:line="240" w:lineRule="auto"/>
      </w:pPr>
      <w:r>
        <w:separator/>
      </w:r>
    </w:p>
  </w:footnote>
  <w:footnote w:type="continuationSeparator" w:id="0">
    <w:p w14:paraId="713AE83F" w14:textId="77777777" w:rsidR="00A52E8F" w:rsidRDefault="00A52E8F" w:rsidP="006C0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745D"/>
    <w:multiLevelType w:val="hybridMultilevel"/>
    <w:tmpl w:val="B0EE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63"/>
    <w:rsid w:val="000039E6"/>
    <w:rsid w:val="00021E61"/>
    <w:rsid w:val="00032517"/>
    <w:rsid w:val="00074E07"/>
    <w:rsid w:val="0009063E"/>
    <w:rsid w:val="000949A1"/>
    <w:rsid w:val="000B13F9"/>
    <w:rsid w:val="000C3583"/>
    <w:rsid w:val="000C57B9"/>
    <w:rsid w:val="000E67C1"/>
    <w:rsid w:val="001028E4"/>
    <w:rsid w:val="00107FD5"/>
    <w:rsid w:val="0012446A"/>
    <w:rsid w:val="001643A4"/>
    <w:rsid w:val="0017224B"/>
    <w:rsid w:val="00174C4C"/>
    <w:rsid w:val="001A7BF5"/>
    <w:rsid w:val="001A7DD0"/>
    <w:rsid w:val="001B2F15"/>
    <w:rsid w:val="001B4792"/>
    <w:rsid w:val="001D6122"/>
    <w:rsid w:val="001D7D42"/>
    <w:rsid w:val="002100B1"/>
    <w:rsid w:val="00217364"/>
    <w:rsid w:val="00232CCB"/>
    <w:rsid w:val="00235263"/>
    <w:rsid w:val="00251F70"/>
    <w:rsid w:val="00267D14"/>
    <w:rsid w:val="0029175A"/>
    <w:rsid w:val="00296784"/>
    <w:rsid w:val="002B1986"/>
    <w:rsid w:val="002C4BD5"/>
    <w:rsid w:val="002E3551"/>
    <w:rsid w:val="002F385C"/>
    <w:rsid w:val="00316AA6"/>
    <w:rsid w:val="00337206"/>
    <w:rsid w:val="00356826"/>
    <w:rsid w:val="003758E1"/>
    <w:rsid w:val="00377524"/>
    <w:rsid w:val="003C609C"/>
    <w:rsid w:val="003D0A4C"/>
    <w:rsid w:val="003E28BC"/>
    <w:rsid w:val="004035EC"/>
    <w:rsid w:val="00437F29"/>
    <w:rsid w:val="0044696A"/>
    <w:rsid w:val="004477A0"/>
    <w:rsid w:val="0046256C"/>
    <w:rsid w:val="004805B6"/>
    <w:rsid w:val="00485CFF"/>
    <w:rsid w:val="00490637"/>
    <w:rsid w:val="004A0C1B"/>
    <w:rsid w:val="00500A1B"/>
    <w:rsid w:val="00500A63"/>
    <w:rsid w:val="005175FE"/>
    <w:rsid w:val="00523A36"/>
    <w:rsid w:val="00525183"/>
    <w:rsid w:val="005373BC"/>
    <w:rsid w:val="00540808"/>
    <w:rsid w:val="00557937"/>
    <w:rsid w:val="00566832"/>
    <w:rsid w:val="00582EB6"/>
    <w:rsid w:val="005A1F75"/>
    <w:rsid w:val="005B327F"/>
    <w:rsid w:val="005B37BD"/>
    <w:rsid w:val="005E3BEB"/>
    <w:rsid w:val="005E5A07"/>
    <w:rsid w:val="00601D96"/>
    <w:rsid w:val="0062499A"/>
    <w:rsid w:val="006339A0"/>
    <w:rsid w:val="00637CF9"/>
    <w:rsid w:val="00693097"/>
    <w:rsid w:val="006967BC"/>
    <w:rsid w:val="006B1A09"/>
    <w:rsid w:val="006C03C3"/>
    <w:rsid w:val="006D495B"/>
    <w:rsid w:val="007129CC"/>
    <w:rsid w:val="00731735"/>
    <w:rsid w:val="00745F01"/>
    <w:rsid w:val="0074602E"/>
    <w:rsid w:val="007A44DE"/>
    <w:rsid w:val="007B5F14"/>
    <w:rsid w:val="007D4BFF"/>
    <w:rsid w:val="007D6573"/>
    <w:rsid w:val="007E1108"/>
    <w:rsid w:val="007E49FE"/>
    <w:rsid w:val="00802B49"/>
    <w:rsid w:val="00826338"/>
    <w:rsid w:val="008557EA"/>
    <w:rsid w:val="00863DB5"/>
    <w:rsid w:val="0087546C"/>
    <w:rsid w:val="008838A1"/>
    <w:rsid w:val="00885B17"/>
    <w:rsid w:val="00887CA1"/>
    <w:rsid w:val="008924D9"/>
    <w:rsid w:val="008B2048"/>
    <w:rsid w:val="008B5E18"/>
    <w:rsid w:val="008F254E"/>
    <w:rsid w:val="008F5190"/>
    <w:rsid w:val="0090043B"/>
    <w:rsid w:val="00923B98"/>
    <w:rsid w:val="00973A63"/>
    <w:rsid w:val="00973D18"/>
    <w:rsid w:val="00993F81"/>
    <w:rsid w:val="009C4E56"/>
    <w:rsid w:val="009E66CD"/>
    <w:rsid w:val="00A04744"/>
    <w:rsid w:val="00A05D69"/>
    <w:rsid w:val="00A15D12"/>
    <w:rsid w:val="00A35E96"/>
    <w:rsid w:val="00A52E8F"/>
    <w:rsid w:val="00A65873"/>
    <w:rsid w:val="00A82752"/>
    <w:rsid w:val="00A84A5C"/>
    <w:rsid w:val="00A9195B"/>
    <w:rsid w:val="00A93805"/>
    <w:rsid w:val="00AB4164"/>
    <w:rsid w:val="00AB57B8"/>
    <w:rsid w:val="00B00F52"/>
    <w:rsid w:val="00B01D5B"/>
    <w:rsid w:val="00B459D9"/>
    <w:rsid w:val="00B46DAE"/>
    <w:rsid w:val="00B5563B"/>
    <w:rsid w:val="00B7237A"/>
    <w:rsid w:val="00B8178F"/>
    <w:rsid w:val="00B937A6"/>
    <w:rsid w:val="00B964E0"/>
    <w:rsid w:val="00BA285B"/>
    <w:rsid w:val="00BD10D6"/>
    <w:rsid w:val="00BE028F"/>
    <w:rsid w:val="00C112F5"/>
    <w:rsid w:val="00C224D7"/>
    <w:rsid w:val="00C26280"/>
    <w:rsid w:val="00C5030C"/>
    <w:rsid w:val="00C85545"/>
    <w:rsid w:val="00CA30F5"/>
    <w:rsid w:val="00CB7FA7"/>
    <w:rsid w:val="00CC01E9"/>
    <w:rsid w:val="00CD3547"/>
    <w:rsid w:val="00CE12CA"/>
    <w:rsid w:val="00CE4BD1"/>
    <w:rsid w:val="00CE6F9B"/>
    <w:rsid w:val="00D501D4"/>
    <w:rsid w:val="00D51134"/>
    <w:rsid w:val="00D623A0"/>
    <w:rsid w:val="00D6252B"/>
    <w:rsid w:val="00DD51D5"/>
    <w:rsid w:val="00DD6139"/>
    <w:rsid w:val="00DF2477"/>
    <w:rsid w:val="00E07CA7"/>
    <w:rsid w:val="00E22D5F"/>
    <w:rsid w:val="00E23CC8"/>
    <w:rsid w:val="00EA1F6F"/>
    <w:rsid w:val="00EC1F61"/>
    <w:rsid w:val="00EF144D"/>
    <w:rsid w:val="00F00506"/>
    <w:rsid w:val="00F10B2E"/>
    <w:rsid w:val="00F17E34"/>
    <w:rsid w:val="00F246B8"/>
    <w:rsid w:val="00F510E2"/>
    <w:rsid w:val="00F76670"/>
    <w:rsid w:val="00F87A01"/>
    <w:rsid w:val="00F900C9"/>
    <w:rsid w:val="00F902AA"/>
    <w:rsid w:val="00F96FD9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AC65"/>
  <w15:chartTrackingRefBased/>
  <w15:docId w15:val="{377EE542-A38F-445C-BD86-9F5CFFB7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F52"/>
    <w:pPr>
      <w:spacing w:after="0" w:line="240" w:lineRule="auto"/>
    </w:pPr>
  </w:style>
  <w:style w:type="table" w:styleId="TableGrid">
    <w:name w:val="Table Grid"/>
    <w:basedOn w:val="TableNormal"/>
    <w:uiPriority w:val="59"/>
    <w:rsid w:val="00B0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9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9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E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437F29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val="en-US" w:eastAsia="ko-KR"/>
    </w:rPr>
  </w:style>
  <w:style w:type="character" w:customStyle="1" w:styleId="BodyTextChar">
    <w:name w:val="Body Text Char"/>
    <w:basedOn w:val="DefaultParagraphFont"/>
    <w:link w:val="BodyText"/>
    <w:rsid w:val="00437F29"/>
    <w:rPr>
      <w:rFonts w:ascii="Garamond" w:eastAsia="Times New Roman" w:hAnsi="Garamond" w:cs="Times New Roman"/>
      <w:szCs w:val="20"/>
      <w:lang w:val="en-US" w:eastAsia="ko-KR"/>
    </w:rPr>
  </w:style>
  <w:style w:type="character" w:customStyle="1" w:styleId="st1">
    <w:name w:val="st1"/>
    <w:basedOn w:val="DefaultParagraphFont"/>
    <w:rsid w:val="002C4BD5"/>
  </w:style>
  <w:style w:type="paragraph" w:styleId="NormalWeb">
    <w:name w:val="Normal (Web)"/>
    <w:basedOn w:val="Normal"/>
    <w:uiPriority w:val="99"/>
    <w:unhideWhenUsed/>
    <w:rsid w:val="00CC01E9"/>
    <w:pPr>
      <w:spacing w:after="0" w:line="240" w:lineRule="auto"/>
    </w:pPr>
    <w:rPr>
      <w:rFonts w:ascii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3C3"/>
  </w:style>
  <w:style w:type="paragraph" w:styleId="Footer">
    <w:name w:val="footer"/>
    <w:basedOn w:val="Normal"/>
    <w:link w:val="FooterChar"/>
    <w:uiPriority w:val="99"/>
    <w:unhideWhenUsed/>
    <w:rsid w:val="006C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DC9F2C1D86749986D3238A2701F6A" ma:contentTypeVersion="2" ma:contentTypeDescription="Create a new document." ma:contentTypeScope="" ma:versionID="e9b77d0c40dc75c3e42ec92768921ad5">
  <xsd:schema xmlns:xsd="http://www.w3.org/2001/XMLSchema" xmlns:xs="http://www.w3.org/2001/XMLSchema" xmlns:p="http://schemas.microsoft.com/office/2006/metadata/properties" xmlns:ns3="ca2f9f11-dd6f-4622-a8dc-0c3d7657f82e" targetNamespace="http://schemas.microsoft.com/office/2006/metadata/properties" ma:root="true" ma:fieldsID="33777e85ca6edef7125bf46c2aa5db83" ns3:_="">
    <xsd:import namespace="ca2f9f11-dd6f-4622-a8dc-0c3d7657f8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f9f11-dd6f-4622-a8dc-0c3d7657f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0DE6-511A-4354-8985-ACC9E8DE7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f9f11-dd6f-4622-a8dc-0c3d7657f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3599F-B9B8-40F1-BC9A-5F20A5D4C4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EBB3C-236D-4745-9F18-4AD1A1070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DE9C8-16F5-4DCF-9EE0-FCC277FA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Akehurst</dc:creator>
  <cp:keywords/>
  <dc:description/>
  <cp:lastModifiedBy>Angie Lee</cp:lastModifiedBy>
  <cp:revision>2</cp:revision>
  <cp:lastPrinted>2019-03-12T09:52:00Z</cp:lastPrinted>
  <dcterms:created xsi:type="dcterms:W3CDTF">2019-09-23T12:41:00Z</dcterms:created>
  <dcterms:modified xsi:type="dcterms:W3CDTF">2019-09-23T12:41:00Z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0x0101003F1DC9F2C1D86749986D3238A2701F6A</vt:lpwstr>
  </property>
</Properties>
</file>